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4D" w:rsidRPr="00513DAF" w:rsidRDefault="00A6564D" w:rsidP="00A6564D">
      <w:pPr>
        <w:pStyle w:val="Spistreci2"/>
        <w:rPr>
          <w:rFonts w:asciiTheme="minorHAnsi" w:hAnsiTheme="minorHAnsi"/>
        </w:rPr>
      </w:pPr>
      <w:r w:rsidRPr="00513DAF">
        <w:rPr>
          <w:rFonts w:asciiTheme="minorHAnsi" w:hAnsiTheme="minorHAnsi"/>
        </w:rPr>
        <w:t xml:space="preserve">                                                                                                                    Załącznik nr 3</w:t>
      </w:r>
    </w:p>
    <w:p w:rsidR="00A6564D" w:rsidRPr="00513DAF" w:rsidRDefault="00A6564D" w:rsidP="00A6564D">
      <w:pPr>
        <w:pStyle w:val="Spistreci2"/>
        <w:rPr>
          <w:rFonts w:asciiTheme="minorHAnsi" w:hAnsiTheme="minorHAnsi"/>
        </w:rPr>
      </w:pPr>
    </w:p>
    <w:p w:rsidR="00A6564D" w:rsidRPr="00513DAF" w:rsidRDefault="00A6564D" w:rsidP="00F04EE4">
      <w:pPr>
        <w:pStyle w:val="Spistreci2"/>
        <w:rPr>
          <w:rFonts w:asciiTheme="minorHAnsi" w:hAnsiTheme="minorHAnsi"/>
        </w:rPr>
      </w:pPr>
      <w:r w:rsidRPr="00513DAF">
        <w:rPr>
          <w:rFonts w:asciiTheme="minorHAnsi" w:hAnsiTheme="minorHAnsi"/>
        </w:rPr>
        <w:t>OŚWIADCZENIE - WYMAGANIA TECHNICZNE</w:t>
      </w:r>
    </w:p>
    <w:p w:rsidR="00A6564D" w:rsidRPr="00513DAF" w:rsidRDefault="00513DAF" w:rsidP="00513DAF">
      <w:pPr>
        <w:pStyle w:val="Nagwek2"/>
        <w:rPr>
          <w:rFonts w:asciiTheme="minorHAnsi" w:hAnsiTheme="minorHAnsi" w:cs="Times New Roman"/>
        </w:rPr>
      </w:pPr>
      <w:bookmarkStart w:id="0" w:name="_Toc469647443"/>
      <w:bookmarkStart w:id="1" w:name="_Toc464023558"/>
      <w:bookmarkStart w:id="2" w:name="_Toc459982377"/>
      <w:r w:rsidRPr="00513DAF">
        <w:rPr>
          <w:rFonts w:asciiTheme="minorHAnsi" w:hAnsiTheme="minorHAnsi" w:cs="Times New Roman"/>
        </w:rPr>
        <w:t xml:space="preserve">Aparat OCT – Optyczny tomograf </w:t>
      </w:r>
      <w:proofErr w:type="spellStart"/>
      <w:r w:rsidRPr="00513DAF">
        <w:rPr>
          <w:rFonts w:asciiTheme="minorHAnsi" w:hAnsiTheme="minorHAnsi" w:cs="Times New Roman"/>
        </w:rPr>
        <w:t>koherenty</w:t>
      </w:r>
      <w:proofErr w:type="spellEnd"/>
      <w:r w:rsidR="00A6564D" w:rsidRPr="00513DAF">
        <w:rPr>
          <w:rFonts w:asciiTheme="minorHAnsi" w:hAnsiTheme="minorHAnsi" w:cs="Times New Roman"/>
        </w:rPr>
        <w:t xml:space="preserve">: </w:t>
      </w:r>
      <w:bookmarkEnd w:id="0"/>
      <w:bookmarkEnd w:id="1"/>
      <w:bookmarkEnd w:id="2"/>
    </w:p>
    <w:p w:rsidR="00A6564D" w:rsidRPr="00513DAF" w:rsidRDefault="00A6564D" w:rsidP="00A6564D">
      <w:pPr>
        <w:tabs>
          <w:tab w:val="left" w:leader="dot" w:pos="8505"/>
        </w:tabs>
        <w:rPr>
          <w:rFonts w:asciiTheme="minorHAnsi" w:hAnsiTheme="minorHAnsi" w:cs="Times New Roman"/>
          <w:sz w:val="22"/>
          <w:szCs w:val="22"/>
        </w:rPr>
      </w:pPr>
      <w:r w:rsidRPr="00513DAF">
        <w:rPr>
          <w:rFonts w:asciiTheme="minorHAnsi" w:hAnsiTheme="minorHAnsi" w:cs="Times New Roman"/>
          <w:sz w:val="22"/>
          <w:szCs w:val="22"/>
        </w:rPr>
        <w:t xml:space="preserve">Nazwa urządzenia: </w:t>
      </w:r>
      <w:r w:rsidRPr="00513DAF">
        <w:rPr>
          <w:rFonts w:asciiTheme="minorHAnsi" w:hAnsiTheme="minorHAnsi" w:cs="Times New Roman"/>
          <w:sz w:val="22"/>
          <w:szCs w:val="22"/>
        </w:rPr>
        <w:tab/>
      </w:r>
    </w:p>
    <w:p w:rsidR="00A6564D" w:rsidRPr="00513DAF" w:rsidRDefault="00A6564D" w:rsidP="00A6564D">
      <w:pPr>
        <w:tabs>
          <w:tab w:val="left" w:leader="dot" w:pos="8505"/>
        </w:tabs>
        <w:rPr>
          <w:rFonts w:asciiTheme="minorHAnsi" w:hAnsiTheme="minorHAnsi" w:cs="Times New Roman"/>
          <w:sz w:val="22"/>
          <w:szCs w:val="22"/>
        </w:rPr>
      </w:pPr>
      <w:r w:rsidRPr="00513DAF">
        <w:rPr>
          <w:rFonts w:asciiTheme="minorHAnsi" w:hAnsiTheme="minorHAnsi" w:cs="Times New Roman"/>
          <w:sz w:val="22"/>
          <w:szCs w:val="22"/>
        </w:rPr>
        <w:t xml:space="preserve">Producent: </w:t>
      </w:r>
      <w:r w:rsidRPr="00513DAF">
        <w:rPr>
          <w:rFonts w:asciiTheme="minorHAnsi" w:hAnsiTheme="minorHAnsi" w:cs="Times New Roman"/>
          <w:sz w:val="22"/>
          <w:szCs w:val="22"/>
        </w:rPr>
        <w:tab/>
        <w:t xml:space="preserve"> </w:t>
      </w:r>
    </w:p>
    <w:p w:rsidR="00A6564D" w:rsidRPr="00513DAF" w:rsidRDefault="00A6564D" w:rsidP="00A6564D">
      <w:pPr>
        <w:tabs>
          <w:tab w:val="left" w:leader="dot" w:pos="8505"/>
        </w:tabs>
        <w:rPr>
          <w:rFonts w:asciiTheme="minorHAnsi" w:hAnsiTheme="minorHAnsi" w:cs="Times New Roman"/>
          <w:sz w:val="22"/>
          <w:szCs w:val="22"/>
        </w:rPr>
      </w:pPr>
      <w:r w:rsidRPr="00513DAF">
        <w:rPr>
          <w:rFonts w:asciiTheme="minorHAnsi" w:hAnsiTheme="minorHAnsi" w:cs="Times New Roman"/>
          <w:sz w:val="22"/>
          <w:szCs w:val="22"/>
        </w:rPr>
        <w:t xml:space="preserve">Kraj pochodzenia: </w:t>
      </w:r>
      <w:r w:rsidRPr="00513DAF">
        <w:rPr>
          <w:rFonts w:asciiTheme="minorHAnsi" w:hAnsiTheme="minorHAnsi" w:cs="Times New Roman"/>
          <w:sz w:val="22"/>
          <w:szCs w:val="22"/>
        </w:rPr>
        <w:tab/>
      </w:r>
    </w:p>
    <w:p w:rsidR="00A6564D" w:rsidRPr="00513DAF" w:rsidRDefault="00A6564D" w:rsidP="00A6564D">
      <w:pPr>
        <w:tabs>
          <w:tab w:val="left" w:leader="dot" w:pos="8505"/>
        </w:tabs>
        <w:rPr>
          <w:rFonts w:asciiTheme="minorHAnsi" w:hAnsiTheme="minorHAnsi" w:cs="Times New Roman"/>
          <w:sz w:val="22"/>
          <w:szCs w:val="22"/>
        </w:rPr>
      </w:pPr>
      <w:r w:rsidRPr="00513DAF">
        <w:rPr>
          <w:rFonts w:asciiTheme="minorHAnsi" w:hAnsiTheme="minorHAnsi" w:cs="Times New Roman"/>
          <w:sz w:val="22"/>
          <w:szCs w:val="22"/>
        </w:rPr>
        <w:t xml:space="preserve">Rok </w:t>
      </w:r>
      <w:proofErr w:type="spellStart"/>
      <w:r w:rsidRPr="00513DAF">
        <w:rPr>
          <w:rFonts w:asciiTheme="minorHAnsi" w:hAnsiTheme="minorHAnsi" w:cs="Times New Roman"/>
          <w:sz w:val="22"/>
          <w:szCs w:val="22"/>
        </w:rPr>
        <w:t>prod</w:t>
      </w:r>
      <w:proofErr w:type="spellEnd"/>
      <w:r w:rsidRPr="00513DAF">
        <w:rPr>
          <w:rFonts w:asciiTheme="minorHAnsi" w:hAnsiTheme="minorHAnsi" w:cs="Times New Roman"/>
          <w:sz w:val="22"/>
          <w:szCs w:val="22"/>
        </w:rPr>
        <w:t xml:space="preserve">. </w:t>
      </w:r>
      <w:r w:rsidR="00757FE0" w:rsidRPr="00513DAF">
        <w:rPr>
          <w:rFonts w:asciiTheme="minorHAnsi" w:hAnsiTheme="minorHAnsi" w:cs="Times New Roman"/>
          <w:sz w:val="22"/>
          <w:szCs w:val="22"/>
        </w:rPr>
        <w:t>…</w:t>
      </w:r>
      <w:r w:rsidRPr="00513DAF">
        <w:rPr>
          <w:rFonts w:asciiTheme="minorHAnsi" w:hAnsiTheme="minorHAnsi" w:cs="Times New Roman"/>
          <w:sz w:val="22"/>
          <w:szCs w:val="22"/>
        </w:rPr>
        <w:t>..r.</w:t>
      </w:r>
    </w:p>
    <w:p w:rsidR="00A6564D" w:rsidRPr="00513DAF" w:rsidRDefault="00A6564D" w:rsidP="00A6564D">
      <w:pPr>
        <w:pStyle w:val="Standard"/>
        <w:rPr>
          <w:rFonts w:asciiTheme="minorHAnsi" w:hAnsiTheme="minorHAnsi"/>
          <w:b/>
          <w:bCs/>
        </w:rPr>
      </w:pPr>
    </w:p>
    <w:p w:rsidR="00D64F40" w:rsidRPr="00513DAF" w:rsidRDefault="00A6564D" w:rsidP="00D64F40">
      <w:pPr>
        <w:rPr>
          <w:rFonts w:asciiTheme="minorHAnsi" w:hAnsiTheme="minorHAnsi"/>
          <w:sz w:val="22"/>
          <w:szCs w:val="22"/>
        </w:rPr>
      </w:pPr>
      <w:r w:rsidRPr="00513DAF">
        <w:rPr>
          <w:rFonts w:asciiTheme="minorHAnsi" w:hAnsiTheme="minorHAnsi"/>
          <w:sz w:val="22"/>
          <w:szCs w:val="22"/>
        </w:rPr>
        <w:t>Oświadczamy, że oferowany przez nas sprzęt spełnia niżej wymienione wymagania:</w:t>
      </w:r>
    </w:p>
    <w:p w:rsidR="00D32A68" w:rsidRPr="00513DAF" w:rsidRDefault="00D32A68" w:rsidP="00D32A68">
      <w:pPr>
        <w:jc w:val="both"/>
        <w:rPr>
          <w:rFonts w:asciiTheme="minorHAnsi" w:hAnsiTheme="minorHAnsi" w:cs="Arial"/>
          <w:b/>
          <w:bCs/>
          <w:i/>
          <w:iCs/>
          <w:szCs w:val="16"/>
        </w:rPr>
      </w:pPr>
    </w:p>
    <w:tbl>
      <w:tblPr>
        <w:tblW w:w="10125" w:type="dxa"/>
        <w:tblInd w:w="-4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"/>
        <w:gridCol w:w="4657"/>
        <w:gridCol w:w="2823"/>
        <w:gridCol w:w="1845"/>
        <w:gridCol w:w="8"/>
      </w:tblGrid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szCs w:val="16"/>
              </w:rPr>
              <w:t>L.p.</w:t>
            </w:r>
          </w:p>
        </w:tc>
        <w:tc>
          <w:tcPr>
            <w:tcW w:w="4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color w:val="000000"/>
                <w:szCs w:val="16"/>
              </w:rPr>
              <w:t>Parametr wymagany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color w:val="000000"/>
                <w:szCs w:val="16"/>
              </w:rPr>
              <w:t xml:space="preserve">Odpowiedź Wykonawcy </w:t>
            </w:r>
          </w:p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color w:val="000000"/>
                <w:szCs w:val="16"/>
              </w:rPr>
              <w:t>- TAK/NIE</w:t>
            </w:r>
          </w:p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color w:val="000000"/>
                <w:szCs w:val="16"/>
              </w:rPr>
              <w:t>parametry oferowane - należy</w:t>
            </w:r>
            <w:r w:rsidRPr="00513DAF">
              <w:rPr>
                <w:rFonts w:asciiTheme="minorHAnsi" w:hAnsiTheme="minorHAnsi" w:cs="Arial"/>
                <w:b/>
                <w:bCs/>
                <w:color w:val="000000"/>
                <w:szCs w:val="16"/>
              </w:rPr>
              <w:br/>
              <w:t>podać zakresy lub opisać</w:t>
            </w: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101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APARAT OCT – OPTYCZNY TOMOGRAF KOHERENTNY</w:t>
            </w: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sz w:val="22"/>
                <w:szCs w:val="16"/>
              </w:rPr>
              <w:t>1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sz w:val="22"/>
                <w:szCs w:val="16"/>
              </w:rPr>
              <w:t>3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b/>
                <w:bCs/>
                <w:sz w:val="22"/>
                <w:szCs w:val="16"/>
              </w:rPr>
              <w:t>4</w:t>
            </w: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Aparat fabrycznie nowy, nieużywany, rok produkcji 2021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Technologia pracy: spektralne OCT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 xml:space="preserve">TAK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Szybkość skanowania: minimum 130 000 [</w:t>
            </w:r>
            <w:proofErr w:type="spellStart"/>
            <w:r w:rsidRPr="00513DAF">
              <w:rPr>
                <w:rFonts w:asciiTheme="minorHAnsi" w:hAnsiTheme="minorHAnsi" w:cs="Arial"/>
                <w:sz w:val="22"/>
                <w:szCs w:val="22"/>
              </w:rPr>
              <w:t>Askan</w:t>
            </w:r>
            <w:proofErr w:type="spellEnd"/>
            <w:r w:rsidRPr="00513DAF">
              <w:rPr>
                <w:rFonts w:asciiTheme="minorHAnsi" w:hAnsiTheme="minorHAnsi" w:cs="Arial"/>
                <w:sz w:val="22"/>
                <w:szCs w:val="22"/>
              </w:rPr>
              <w:t>/sek.]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Optyczna rozdzielczość osiowa w tkance: minimum 5 [µm]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Optyczna rozdzielczość poprzeczna w tkance: minimum 18 [µm]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rPr>
                <w:rFonts w:asciiTheme="minorHAnsi" w:hAnsiTheme="minorHAnsi" w:cs="Arial"/>
              </w:rPr>
            </w:pPr>
            <w:r w:rsidRPr="00513DAF">
              <w:rPr>
                <w:rFonts w:asciiTheme="minorHAnsi" w:eastAsia="Calibri" w:hAnsiTheme="minorHAnsi" w:cs="Arial"/>
                <w:sz w:val="22"/>
                <w:szCs w:val="22"/>
              </w:rPr>
              <w:t xml:space="preserve">  </w:t>
            </w: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Całkowita głębokość skanowania: minimum 2,4 [mm]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Maksymalny obszar skanowania siatkówki: minimum 12 x 12 [mm].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Maksymalny obszar skanowania przedniego odcinka oka: minimum 16 x 16 [mm].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Minimalna średnica źrenicy pacjenta: maksymalnie 3 [mm].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66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Zakres kompensacji wady wzroku pacjenta (regulacja ogniskowania): minimum od -25D do +25D.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66"/>
              <w:jc w:val="both"/>
              <w:rPr>
                <w:rFonts w:asciiTheme="minorHAnsi" w:hAnsiTheme="minorHAnsi" w:cs="Arial"/>
              </w:rPr>
            </w:pPr>
            <w:proofErr w:type="spellStart"/>
            <w:r w:rsidRPr="00513DAF">
              <w:rPr>
                <w:rFonts w:asciiTheme="minorHAnsi" w:hAnsiTheme="minorHAnsi" w:cs="Arial"/>
                <w:sz w:val="22"/>
                <w:szCs w:val="22"/>
              </w:rPr>
              <w:t>Fiksator</w:t>
            </w:r>
            <w:proofErr w:type="spellEnd"/>
            <w:r w:rsidRPr="00513DAF">
              <w:rPr>
                <w:rFonts w:asciiTheme="minorHAnsi" w:hAnsiTheme="minorHAnsi" w:cs="Arial"/>
                <w:sz w:val="22"/>
                <w:szCs w:val="22"/>
              </w:rPr>
              <w:t xml:space="preserve"> wewnętrzny o zmiennej wielkości z płynną regulacją położenia.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Dostępność analiz siatkówki:</w:t>
            </w:r>
          </w:p>
          <w:p w:rsidR="00D32A68" w:rsidRPr="00513DAF" w:rsidRDefault="00D32A68" w:rsidP="00B47620">
            <w:pPr>
              <w:ind w:left="66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 xml:space="preserve">mapa grubości siatkówki; </w:t>
            </w:r>
          </w:p>
          <w:p w:rsidR="00D32A68" w:rsidRPr="00513DAF" w:rsidRDefault="00D32A68" w:rsidP="00B47620">
            <w:pPr>
              <w:ind w:left="66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mapa grubości wewnętrznych i zewnętrznych warstw siatkówki;</w:t>
            </w:r>
          </w:p>
          <w:p w:rsidR="00D32A68" w:rsidRPr="00513DAF" w:rsidRDefault="00D32A68" w:rsidP="00B47620">
            <w:pPr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Pr="00513DAF">
              <w:rPr>
                <w:rFonts w:asciiTheme="minorHAnsi" w:hAnsiTheme="minorHAnsi" w:cs="Arial"/>
                <w:sz w:val="22"/>
                <w:szCs w:val="22"/>
              </w:rPr>
              <w:t>mapa deformacji nabłonka barwnikowego.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513DAF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Dostępność analiz w kierunku jaskry: </w:t>
            </w:r>
          </w:p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color w:val="000000"/>
                <w:sz w:val="22"/>
                <w:szCs w:val="22"/>
              </w:rPr>
              <w:t>analiza grubości RNFL wokół tarczy nerwu wzrokowego z regulowaną średnicą i grubością pierścienia pomiarowego;</w:t>
            </w:r>
          </w:p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color w:val="000000"/>
                <w:sz w:val="22"/>
                <w:szCs w:val="22"/>
              </w:rPr>
              <w:t>ocena morfologii tarczy nerwu wzrokowego;</w:t>
            </w:r>
          </w:p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color w:val="000000"/>
                <w:sz w:val="22"/>
                <w:szCs w:val="22"/>
              </w:rPr>
              <w:t>automatyczna ocena prawdopodobieństwa uszkodzenia tarczy nerwu wzrokowego (DDLS);</w:t>
            </w:r>
          </w:p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color w:val="000000"/>
                <w:sz w:val="22"/>
                <w:szCs w:val="22"/>
              </w:rPr>
              <w:t>analiza komórek zwojowych w postaci analizy GCC (warstwy RNFL + GCL + IP) oraz analizy GC (warstwy GCL + IPL);</w:t>
            </w:r>
          </w:p>
          <w:p w:rsidR="00D32A68" w:rsidRPr="00513DAF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color w:val="000000"/>
                <w:sz w:val="22"/>
                <w:szCs w:val="22"/>
              </w:rPr>
              <w:t>analiza symetrii wszystkich powyższych parametrów dla obu gałek ocznych.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513DAF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513DAF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513DAF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Analiza przedniego odcinka oka: </w:t>
            </w:r>
          </w:p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mapa </w:t>
            </w:r>
            <w:proofErr w:type="spellStart"/>
            <w:r w:rsidRPr="00D32A68">
              <w:rPr>
                <w:rFonts w:asciiTheme="minorHAnsi" w:hAnsiTheme="minorHAnsi" w:cs="Arial"/>
                <w:sz w:val="22"/>
                <w:szCs w:val="22"/>
              </w:rPr>
              <w:t>pachymetryczna</w:t>
            </w:r>
            <w:proofErr w:type="spellEnd"/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 rogówki z zaznaczeniem najcieńszego miejsca rogówki; </w:t>
            </w:r>
          </w:p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pomiar kąta przesączania (automatyczne wyznaczanie parametrów AOD 500/750 i TISA 500/750);</w:t>
            </w:r>
          </w:p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pomiary dwóch przeciwległych kątów przesączania na jednym </w:t>
            </w:r>
            <w:proofErr w:type="spellStart"/>
            <w:r w:rsidRPr="00D32A68">
              <w:rPr>
                <w:rFonts w:asciiTheme="minorHAnsi" w:hAnsiTheme="minorHAnsi" w:cs="Arial"/>
                <w:sz w:val="22"/>
                <w:szCs w:val="22"/>
              </w:rPr>
              <w:t>tomogramie</w:t>
            </w:r>
            <w:proofErr w:type="spellEnd"/>
            <w:r w:rsidRPr="00D32A68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automatyczne wyliczanie korekcji ciśnienia wewnątrzgałkowego na podstawie centralnej grubości rogówki (AIOP).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Możliwość chronologicznego porównania wyników: minimum 6 badań.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Oprogramowanie obsługujące urządzenie w języku polskim.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Możliwość wykonania badania w trzech trybach: automatycznym, półautomatycznym (tzn. automatyczne pozycjonowanie głowicy i ręczne rozpoczęcie skanowania) i ręcznym.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W zestawie z tomografem musi być dostarczony stolik z elektryczną regulacją wysokości blatu, </w:t>
            </w:r>
          </w:p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komputer sterujący tomografem oraz drukarka laserowa, kolorowa.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Oprogramowanie sterujące tomografem musi umożliwiać odtwarzanie komunikatów głosowych dla pacjenta – komunikaty w języku polskim z możliwością ich wyłączenia.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Bezpłatna aktualizacja oprogramowania w okresie gwarancyjnym i pogwarancyjnym.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0"/>
              </w:numPr>
              <w:suppressAutoHyphens w:val="0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Moduł angiografii SOCT umożliwiający </w:t>
            </w:r>
            <w:r w:rsidRPr="00D32A6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wizualizację przepływu w naczyniach w splocie powierzchownym i głębokim, wykrywanie przepływu w strefie </w:t>
            </w:r>
            <w:proofErr w:type="spellStart"/>
            <w:r w:rsidRPr="00D32A68">
              <w:rPr>
                <w:rFonts w:asciiTheme="minorHAnsi" w:hAnsiTheme="minorHAnsi" w:cs="Arial"/>
                <w:sz w:val="22"/>
                <w:szCs w:val="22"/>
              </w:rPr>
              <w:t>awaskularnej</w:t>
            </w:r>
            <w:proofErr w:type="spellEnd"/>
            <w:r w:rsidRPr="00D32A68">
              <w:rPr>
                <w:rFonts w:asciiTheme="minorHAnsi" w:hAnsiTheme="minorHAnsi" w:cs="Arial"/>
                <w:sz w:val="22"/>
                <w:szCs w:val="22"/>
              </w:rPr>
              <w:t xml:space="preserve"> oraz prezentację przepływu w naczyniach naczyniówki.</w:t>
            </w:r>
          </w:p>
          <w:p w:rsidR="00D32A68" w:rsidRPr="00D32A68" w:rsidRDefault="00D32A68" w:rsidP="00B47620">
            <w:pPr>
              <w:ind w:left="100"/>
              <w:jc w:val="both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t>Maksymalny obszar obrazowania: minimum 9 x 9 [mm].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ind w:left="7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rPr>
                <w:rFonts w:asciiTheme="minorHAnsi" w:hAnsiTheme="minorHAnsi" w:cs="Arial"/>
              </w:rPr>
            </w:pPr>
            <w:r w:rsidRPr="00D32A68">
              <w:rPr>
                <w:rFonts w:asciiTheme="minorHAnsi" w:hAnsiTheme="minorHAnsi" w:cs="Arial"/>
                <w:b/>
                <w:bCs/>
                <w:color w:val="000000"/>
              </w:rPr>
              <w:t>POZOSTAŁE WYMAGANIA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Okres gwarancji na urządzenie min. 36 miesięcy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Tak, podać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 xml:space="preserve">Szkolenie personelu w zakresie obsługi dostarczonego sprzętu w terminie </w:t>
            </w:r>
            <w:r w:rsidRPr="00D32A68">
              <w:rPr>
                <w:rFonts w:asciiTheme="minorHAnsi" w:eastAsia="Arial" w:hAnsiTheme="minorHAnsi" w:cs="Arial"/>
              </w:rPr>
              <w:br/>
              <w:t>uzgodnionym z użytkownikiem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10 letni okres zagwarantowania dostępności części zamiennych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Ilość przeglądów technicznych urządzeniach zalecanych przez producenta w okresie trwania gwarancji min. 1 przegląd/rok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Przeglądy techniczne w okresie trwania gwarancji wykonywane będą na koszt dostawcy sprzętu.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Instrukcja obsługi w języku polskim (papierowa i na płycie CT)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 xml:space="preserve">Wykonawca zapewni bezpłatną dostawę i montaż </w:t>
            </w:r>
            <w:proofErr w:type="spellStart"/>
            <w:r w:rsidRPr="00D32A68">
              <w:rPr>
                <w:rFonts w:asciiTheme="minorHAnsi" w:eastAsia="Arial" w:hAnsiTheme="minorHAnsi" w:cs="Arial"/>
              </w:rPr>
              <w:t>urzadzenia</w:t>
            </w:r>
            <w:proofErr w:type="spellEnd"/>
            <w:r w:rsidRPr="00D32A68">
              <w:rPr>
                <w:rFonts w:asciiTheme="minorHAnsi" w:eastAsia="Arial" w:hAnsiTheme="minorHAnsi" w:cs="Arial"/>
              </w:rPr>
              <w:t>.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Przedmiot gwarancji: wszystkie elementy składowe urządzenia.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Przegląd końcowy przed upływem końca gwarancji producenta zakończony wpisem do paszportu technicznego i protokołem wykonania przeglądu.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Autoryzowany serwis gwarancyjny i pogwarancyjny na terenie Polski.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2A68" w:rsidRPr="00D32A68" w:rsidTr="00B47620">
        <w:trPr>
          <w:gridAfter w:val="1"/>
          <w:wAfter w:w="8" w:type="dxa"/>
        </w:trPr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D32A6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pacing w:after="200" w:line="240" w:lineRule="exact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Czas naprawy gwarancyjnej [dni robocze: od poniedziałku do piątku</w:t>
            </w:r>
            <w:r w:rsidRPr="00D32A68">
              <w:rPr>
                <w:rFonts w:asciiTheme="minorHAnsi" w:eastAsia="Arial" w:hAnsiTheme="minorHAnsi" w:cs="Arial"/>
              </w:rPr>
              <w:br/>
              <w:t xml:space="preserve"> Z wyłączeniem dni ustawowo wolnych od pracy] max. 5 dni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2A68" w:rsidRPr="00D32A68" w:rsidRDefault="00D32A68" w:rsidP="00B47620">
            <w:pPr>
              <w:spacing w:after="160" w:line="280" w:lineRule="exact"/>
              <w:jc w:val="center"/>
              <w:rPr>
                <w:rFonts w:asciiTheme="minorHAnsi" w:hAnsiTheme="minorHAnsi" w:cs="Arial"/>
              </w:rPr>
            </w:pPr>
            <w:r w:rsidRPr="00D32A68">
              <w:rPr>
                <w:rFonts w:asciiTheme="minorHAnsi" w:eastAsia="Arial" w:hAnsiTheme="minorHAnsi" w:cs="Arial"/>
              </w:rPr>
              <w:t>Tak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2A68" w:rsidRPr="00D32A68" w:rsidRDefault="00D32A68" w:rsidP="00B476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2EFE" w:rsidRPr="00513DAF" w:rsidRDefault="00DC362B" w:rsidP="00513DAF">
      <w:pPr>
        <w:pStyle w:val="Tekstblokowy"/>
        <w:ind w:left="0" w:firstLine="0"/>
        <w:rPr>
          <w:rFonts w:asciiTheme="minorHAnsi" w:hAnsiTheme="minorHAnsi" w:cs="Arial"/>
        </w:rPr>
      </w:pPr>
      <w:r w:rsidRPr="00D32A68">
        <w:rPr>
          <w:rFonts w:asciiTheme="minorHAnsi" w:hAnsiTheme="minorHAnsi" w:cs="Arial"/>
        </w:rPr>
        <w:t xml:space="preserve">Oświadczamy, że oferowane powyżej wyspecyfikowane urządzenia są kompletne i będą gotowe do użytkowania bez żadnych dodatkowych </w:t>
      </w:r>
      <w:r w:rsidR="00513DAF">
        <w:rPr>
          <w:rFonts w:asciiTheme="minorHAnsi" w:hAnsiTheme="minorHAnsi" w:cs="Arial"/>
        </w:rPr>
        <w:t>zakupów</w:t>
      </w:r>
    </w:p>
    <w:p w:rsidR="00F82EFE" w:rsidRPr="00D32A68" w:rsidRDefault="00F82EFE" w:rsidP="00F82EFE">
      <w:pPr>
        <w:ind w:left="5664"/>
        <w:rPr>
          <w:rFonts w:asciiTheme="minorHAnsi" w:hAnsiTheme="minorHAnsi" w:cs="Arial"/>
          <w:sz w:val="20"/>
          <w:szCs w:val="20"/>
        </w:rPr>
      </w:pPr>
      <w:r w:rsidRPr="00D32A68">
        <w:rPr>
          <w:rFonts w:asciiTheme="minorHAnsi" w:hAnsiTheme="minorHAnsi" w:cs="Arial"/>
          <w:sz w:val="20"/>
          <w:szCs w:val="20"/>
        </w:rPr>
        <w:t xml:space="preserve">  </w:t>
      </w:r>
      <w:r w:rsidR="00513DAF">
        <w:rPr>
          <w:rFonts w:asciiTheme="minorHAnsi" w:hAnsiTheme="minorHAnsi" w:cs="Arial"/>
          <w:sz w:val="20"/>
          <w:szCs w:val="20"/>
        </w:rPr>
        <w:t xml:space="preserve">     </w:t>
      </w:r>
      <w:r w:rsidRPr="00D32A68">
        <w:rPr>
          <w:rFonts w:asciiTheme="minorHAnsi" w:hAnsiTheme="minorHAnsi" w:cs="Arial"/>
          <w:sz w:val="20"/>
          <w:szCs w:val="20"/>
        </w:rPr>
        <w:t>……………………………..</w:t>
      </w:r>
    </w:p>
    <w:p w:rsidR="00CD6CFA" w:rsidRPr="00D32A68" w:rsidRDefault="00F82EFE" w:rsidP="00F82EFE">
      <w:pPr>
        <w:ind w:left="360"/>
        <w:rPr>
          <w:rFonts w:asciiTheme="minorHAnsi" w:hAnsiTheme="minorHAnsi" w:cs="Arial"/>
          <w:sz w:val="20"/>
          <w:szCs w:val="20"/>
        </w:rPr>
      </w:pPr>
      <w:r w:rsidRPr="00D32A68">
        <w:rPr>
          <w:rFonts w:asciiTheme="minorHAnsi" w:hAnsiTheme="minorHAnsi" w:cs="Arial"/>
          <w:sz w:val="20"/>
          <w:szCs w:val="20"/>
        </w:rPr>
        <w:t xml:space="preserve">   </w:t>
      </w:r>
    </w:p>
    <w:p w:rsidR="00EB1226" w:rsidRPr="00513DAF" w:rsidRDefault="00513DAF" w:rsidP="00513DAF">
      <w:pPr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Podpis Wykonawcy</w:t>
      </w:r>
      <w:bookmarkStart w:id="3" w:name="_GoBack"/>
      <w:bookmarkEnd w:id="3"/>
    </w:p>
    <w:sectPr w:rsidR="00EB1226" w:rsidRPr="0051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34A3C"/>
    <w:multiLevelType w:val="multilevel"/>
    <w:tmpl w:val="3AD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570F12"/>
    <w:multiLevelType w:val="multilevel"/>
    <w:tmpl w:val="96E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B24184"/>
    <w:multiLevelType w:val="multilevel"/>
    <w:tmpl w:val="3A5645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A909A2"/>
    <w:multiLevelType w:val="multilevel"/>
    <w:tmpl w:val="582E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C6252"/>
    <w:multiLevelType w:val="multilevel"/>
    <w:tmpl w:val="414A3E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FD3C16"/>
    <w:multiLevelType w:val="hybridMultilevel"/>
    <w:tmpl w:val="692E8AC4"/>
    <w:lvl w:ilvl="0" w:tplc="227070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61BB"/>
    <w:multiLevelType w:val="multilevel"/>
    <w:tmpl w:val="3A5A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54390"/>
    <w:multiLevelType w:val="multilevel"/>
    <w:tmpl w:val="4776D9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7E73816"/>
    <w:multiLevelType w:val="multilevel"/>
    <w:tmpl w:val="AF7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F62DB"/>
    <w:multiLevelType w:val="hybridMultilevel"/>
    <w:tmpl w:val="92FE7E4A"/>
    <w:lvl w:ilvl="0" w:tplc="76DC3C82">
      <w:start w:val="2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6028B"/>
    <w:multiLevelType w:val="hybridMultilevel"/>
    <w:tmpl w:val="863C166A"/>
    <w:lvl w:ilvl="0" w:tplc="22707050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642665A"/>
    <w:multiLevelType w:val="multilevel"/>
    <w:tmpl w:val="A97099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24237EE"/>
    <w:multiLevelType w:val="multilevel"/>
    <w:tmpl w:val="DF683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8C04EEA"/>
    <w:multiLevelType w:val="multilevel"/>
    <w:tmpl w:val="644C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366F1"/>
    <w:multiLevelType w:val="multilevel"/>
    <w:tmpl w:val="CFA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C52B2"/>
    <w:multiLevelType w:val="multilevel"/>
    <w:tmpl w:val="857C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1633B"/>
    <w:multiLevelType w:val="multilevel"/>
    <w:tmpl w:val="5602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C4D13"/>
    <w:multiLevelType w:val="multilevel"/>
    <w:tmpl w:val="3A368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47A03"/>
    <w:multiLevelType w:val="multilevel"/>
    <w:tmpl w:val="1E40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5"/>
  </w:num>
  <w:num w:numId="8">
    <w:abstractNumId w:val="20"/>
  </w:num>
  <w:num w:numId="9">
    <w:abstractNumId w:val="10"/>
  </w:num>
  <w:num w:numId="10">
    <w:abstractNumId w:val="8"/>
  </w:num>
  <w:num w:numId="11">
    <w:abstractNumId w:val="16"/>
  </w:num>
  <w:num w:numId="12">
    <w:abstractNumId w:val="19"/>
  </w:num>
  <w:num w:numId="13">
    <w:abstractNumId w:val="2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89"/>
    <w:rsid w:val="0002772C"/>
    <w:rsid w:val="000320AA"/>
    <w:rsid w:val="000647B0"/>
    <w:rsid w:val="000E45B1"/>
    <w:rsid w:val="000F0B9B"/>
    <w:rsid w:val="001048ED"/>
    <w:rsid w:val="00116605"/>
    <w:rsid w:val="00167E7F"/>
    <w:rsid w:val="00173078"/>
    <w:rsid w:val="001A4A86"/>
    <w:rsid w:val="001C2A49"/>
    <w:rsid w:val="001D11E8"/>
    <w:rsid w:val="001D23DC"/>
    <w:rsid w:val="001D338A"/>
    <w:rsid w:val="00235EB5"/>
    <w:rsid w:val="002452ED"/>
    <w:rsid w:val="0024693D"/>
    <w:rsid w:val="00291E73"/>
    <w:rsid w:val="002A2488"/>
    <w:rsid w:val="002C45C4"/>
    <w:rsid w:val="002C54F1"/>
    <w:rsid w:val="00342AB4"/>
    <w:rsid w:val="0046125A"/>
    <w:rsid w:val="0046152C"/>
    <w:rsid w:val="00467CFC"/>
    <w:rsid w:val="00481E72"/>
    <w:rsid w:val="004A078E"/>
    <w:rsid w:val="004E1EA9"/>
    <w:rsid w:val="004E20E2"/>
    <w:rsid w:val="004E6DEC"/>
    <w:rsid w:val="00513DAF"/>
    <w:rsid w:val="00555476"/>
    <w:rsid w:val="0055788B"/>
    <w:rsid w:val="005824A5"/>
    <w:rsid w:val="005C1B13"/>
    <w:rsid w:val="005D03BE"/>
    <w:rsid w:val="005F3C15"/>
    <w:rsid w:val="00625F5C"/>
    <w:rsid w:val="00635182"/>
    <w:rsid w:val="00682F82"/>
    <w:rsid w:val="006E33AD"/>
    <w:rsid w:val="006E6100"/>
    <w:rsid w:val="006F6254"/>
    <w:rsid w:val="00700D38"/>
    <w:rsid w:val="00715141"/>
    <w:rsid w:val="00715CEA"/>
    <w:rsid w:val="00730245"/>
    <w:rsid w:val="007327C7"/>
    <w:rsid w:val="00736474"/>
    <w:rsid w:val="00757C21"/>
    <w:rsid w:val="00757FE0"/>
    <w:rsid w:val="00777B56"/>
    <w:rsid w:val="00796F1D"/>
    <w:rsid w:val="007C004A"/>
    <w:rsid w:val="007C4994"/>
    <w:rsid w:val="00802279"/>
    <w:rsid w:val="00805ED7"/>
    <w:rsid w:val="00806C39"/>
    <w:rsid w:val="00825CB3"/>
    <w:rsid w:val="00840310"/>
    <w:rsid w:val="00855135"/>
    <w:rsid w:val="00860231"/>
    <w:rsid w:val="008766D1"/>
    <w:rsid w:val="00896A66"/>
    <w:rsid w:val="008B4E89"/>
    <w:rsid w:val="008C6AEC"/>
    <w:rsid w:val="008F285D"/>
    <w:rsid w:val="00902AE4"/>
    <w:rsid w:val="00916693"/>
    <w:rsid w:val="0093607A"/>
    <w:rsid w:val="00966511"/>
    <w:rsid w:val="009835ED"/>
    <w:rsid w:val="00994817"/>
    <w:rsid w:val="009E7C02"/>
    <w:rsid w:val="00A6564D"/>
    <w:rsid w:val="00AC24BE"/>
    <w:rsid w:val="00B35C19"/>
    <w:rsid w:val="00B612BD"/>
    <w:rsid w:val="00B62859"/>
    <w:rsid w:val="00B833A3"/>
    <w:rsid w:val="00B93FA0"/>
    <w:rsid w:val="00BA72A9"/>
    <w:rsid w:val="00BB2B36"/>
    <w:rsid w:val="00BF6C00"/>
    <w:rsid w:val="00C0157E"/>
    <w:rsid w:val="00C035CE"/>
    <w:rsid w:val="00C14E7C"/>
    <w:rsid w:val="00C32585"/>
    <w:rsid w:val="00CC40B7"/>
    <w:rsid w:val="00CD32F9"/>
    <w:rsid w:val="00CD6CFA"/>
    <w:rsid w:val="00D32A68"/>
    <w:rsid w:val="00D64F40"/>
    <w:rsid w:val="00D70868"/>
    <w:rsid w:val="00DC362B"/>
    <w:rsid w:val="00DD74F5"/>
    <w:rsid w:val="00DF30F5"/>
    <w:rsid w:val="00E0165B"/>
    <w:rsid w:val="00E02CA2"/>
    <w:rsid w:val="00E31811"/>
    <w:rsid w:val="00E40CEA"/>
    <w:rsid w:val="00E6054E"/>
    <w:rsid w:val="00E63048"/>
    <w:rsid w:val="00E76553"/>
    <w:rsid w:val="00E84886"/>
    <w:rsid w:val="00E85B5A"/>
    <w:rsid w:val="00E9152E"/>
    <w:rsid w:val="00EB1226"/>
    <w:rsid w:val="00EE3246"/>
    <w:rsid w:val="00EE6BE5"/>
    <w:rsid w:val="00F04EE4"/>
    <w:rsid w:val="00F25AE2"/>
    <w:rsid w:val="00F677F5"/>
    <w:rsid w:val="00F77612"/>
    <w:rsid w:val="00F82EFE"/>
    <w:rsid w:val="00FB230D"/>
    <w:rsid w:val="00FB3251"/>
    <w:rsid w:val="00FB7579"/>
    <w:rsid w:val="00FD1176"/>
    <w:rsid w:val="00FF24E9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A6564D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564D"/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A6564D"/>
    <w:pPr>
      <w:tabs>
        <w:tab w:val="right" w:leader="dot" w:pos="9062"/>
      </w:tabs>
      <w:ind w:left="24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unhideWhenUsed/>
    <w:rsid w:val="00A6564D"/>
    <w:pPr>
      <w:spacing w:after="120"/>
    </w:pPr>
    <w:rPr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64D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blokowy">
    <w:name w:val="Block Text"/>
    <w:basedOn w:val="Normalny"/>
    <w:unhideWhenUsed/>
    <w:rsid w:val="00A6564D"/>
    <w:pPr>
      <w:widowControl/>
      <w:tabs>
        <w:tab w:val="left" w:pos="8931"/>
      </w:tabs>
      <w:suppressAutoHyphens w:val="0"/>
      <w:spacing w:after="160" w:line="259" w:lineRule="auto"/>
      <w:ind w:left="720" w:right="68" w:hanging="1800"/>
    </w:pPr>
    <w:rPr>
      <w:rFonts w:ascii="Calibri" w:eastAsia="Calibri" w:hAnsi="Calibri" w:cs="Times New Roman"/>
      <w:kern w:val="0"/>
      <w:sz w:val="22"/>
      <w:szCs w:val="16"/>
      <w:lang w:eastAsia="pl-PL" w:bidi="ar-SA"/>
    </w:rPr>
  </w:style>
  <w:style w:type="paragraph" w:customStyle="1" w:styleId="Zawartotabeli">
    <w:name w:val="Zawartość tabeli"/>
    <w:basedOn w:val="Normalny"/>
    <w:rsid w:val="00A6564D"/>
    <w:pPr>
      <w:suppressLineNumbers/>
    </w:pPr>
  </w:style>
  <w:style w:type="paragraph" w:customStyle="1" w:styleId="Standard">
    <w:name w:val="Standard"/>
    <w:rsid w:val="00A656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564D"/>
    <w:pPr>
      <w:suppressLineNumbers/>
    </w:pPr>
  </w:style>
  <w:style w:type="paragraph" w:styleId="Akapitzlist">
    <w:name w:val="List Paragraph"/>
    <w:basedOn w:val="Normalny"/>
    <w:qFormat/>
    <w:rsid w:val="00E016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5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5D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64F4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Normalny1">
    <w:name w:val="Normalny1"/>
    <w:rsid w:val="0055788B"/>
    <w:pPr>
      <w:suppressAutoHyphens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4A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inumeracji">
    <w:name w:val="Znaki numeracji"/>
    <w:qFormat/>
    <w:rsid w:val="00342AB4"/>
  </w:style>
  <w:style w:type="paragraph" w:styleId="Nagwek">
    <w:name w:val="header"/>
    <w:basedOn w:val="Normalny"/>
    <w:next w:val="Tekstpodstawowy"/>
    <w:link w:val="NagwekZnak"/>
    <w:qFormat/>
    <w:rsid w:val="00342AB4"/>
    <w:pPr>
      <w:keepNext/>
      <w:suppressAutoHyphens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42AB4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Lista">
    <w:name w:val="List"/>
    <w:basedOn w:val="Tekstpodstawowy"/>
    <w:rsid w:val="00342AB4"/>
    <w:pPr>
      <w:suppressAutoHyphens w:val="0"/>
      <w:spacing w:after="140" w:line="276" w:lineRule="auto"/>
    </w:pPr>
    <w:rPr>
      <w:rFonts w:ascii="Calibri" w:eastAsia="NSimSun" w:hAnsi="Calibri"/>
      <w:sz w:val="22"/>
      <w:lang w:eastAsia="zh-CN"/>
    </w:rPr>
  </w:style>
  <w:style w:type="paragraph" w:styleId="Legenda">
    <w:name w:val="caption"/>
    <w:basedOn w:val="Normalny"/>
    <w:qFormat/>
    <w:rsid w:val="00342AB4"/>
    <w:pPr>
      <w:suppressLineNumbers/>
      <w:suppressAutoHyphens w:val="0"/>
      <w:spacing w:before="120" w:after="120"/>
    </w:pPr>
    <w:rPr>
      <w:rFonts w:ascii="Calibri" w:eastAsia="NSimSun" w:hAnsi="Calibri"/>
      <w:i/>
      <w:iCs/>
    </w:rPr>
  </w:style>
  <w:style w:type="paragraph" w:customStyle="1" w:styleId="Indeks">
    <w:name w:val="Indeks"/>
    <w:basedOn w:val="Normalny"/>
    <w:qFormat/>
    <w:rsid w:val="00342AB4"/>
    <w:pPr>
      <w:suppressLineNumbers/>
      <w:suppressAutoHyphens w:val="0"/>
    </w:pPr>
    <w:rPr>
      <w:rFonts w:ascii="Calibri" w:eastAsia="NSimSun" w:hAnsi="Calibri"/>
      <w:sz w:val="22"/>
    </w:rPr>
  </w:style>
  <w:style w:type="numbering" w:customStyle="1" w:styleId="Numeracja123">
    <w:name w:val="Numeracja 123"/>
    <w:qFormat/>
    <w:rsid w:val="00342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A6564D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564D"/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A6564D"/>
    <w:pPr>
      <w:tabs>
        <w:tab w:val="right" w:leader="dot" w:pos="9062"/>
      </w:tabs>
      <w:ind w:left="24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unhideWhenUsed/>
    <w:rsid w:val="00A6564D"/>
    <w:pPr>
      <w:spacing w:after="120"/>
    </w:pPr>
    <w:rPr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64D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blokowy">
    <w:name w:val="Block Text"/>
    <w:basedOn w:val="Normalny"/>
    <w:unhideWhenUsed/>
    <w:rsid w:val="00A6564D"/>
    <w:pPr>
      <w:widowControl/>
      <w:tabs>
        <w:tab w:val="left" w:pos="8931"/>
      </w:tabs>
      <w:suppressAutoHyphens w:val="0"/>
      <w:spacing w:after="160" w:line="259" w:lineRule="auto"/>
      <w:ind w:left="720" w:right="68" w:hanging="1800"/>
    </w:pPr>
    <w:rPr>
      <w:rFonts w:ascii="Calibri" w:eastAsia="Calibri" w:hAnsi="Calibri" w:cs="Times New Roman"/>
      <w:kern w:val="0"/>
      <w:sz w:val="22"/>
      <w:szCs w:val="16"/>
      <w:lang w:eastAsia="pl-PL" w:bidi="ar-SA"/>
    </w:rPr>
  </w:style>
  <w:style w:type="paragraph" w:customStyle="1" w:styleId="Zawartotabeli">
    <w:name w:val="Zawartość tabeli"/>
    <w:basedOn w:val="Normalny"/>
    <w:rsid w:val="00A6564D"/>
    <w:pPr>
      <w:suppressLineNumbers/>
    </w:pPr>
  </w:style>
  <w:style w:type="paragraph" w:customStyle="1" w:styleId="Standard">
    <w:name w:val="Standard"/>
    <w:rsid w:val="00A656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564D"/>
    <w:pPr>
      <w:suppressLineNumbers/>
    </w:pPr>
  </w:style>
  <w:style w:type="paragraph" w:styleId="Akapitzlist">
    <w:name w:val="List Paragraph"/>
    <w:basedOn w:val="Normalny"/>
    <w:qFormat/>
    <w:rsid w:val="00E016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5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5D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64F4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Normalny1">
    <w:name w:val="Normalny1"/>
    <w:rsid w:val="0055788B"/>
    <w:pPr>
      <w:suppressAutoHyphens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4A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inumeracji">
    <w:name w:val="Znaki numeracji"/>
    <w:qFormat/>
    <w:rsid w:val="00342AB4"/>
  </w:style>
  <w:style w:type="paragraph" w:styleId="Nagwek">
    <w:name w:val="header"/>
    <w:basedOn w:val="Normalny"/>
    <w:next w:val="Tekstpodstawowy"/>
    <w:link w:val="NagwekZnak"/>
    <w:qFormat/>
    <w:rsid w:val="00342AB4"/>
    <w:pPr>
      <w:keepNext/>
      <w:suppressAutoHyphens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42AB4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Lista">
    <w:name w:val="List"/>
    <w:basedOn w:val="Tekstpodstawowy"/>
    <w:rsid w:val="00342AB4"/>
    <w:pPr>
      <w:suppressAutoHyphens w:val="0"/>
      <w:spacing w:after="140" w:line="276" w:lineRule="auto"/>
    </w:pPr>
    <w:rPr>
      <w:rFonts w:ascii="Calibri" w:eastAsia="NSimSun" w:hAnsi="Calibri"/>
      <w:sz w:val="22"/>
      <w:lang w:eastAsia="zh-CN"/>
    </w:rPr>
  </w:style>
  <w:style w:type="paragraph" w:styleId="Legenda">
    <w:name w:val="caption"/>
    <w:basedOn w:val="Normalny"/>
    <w:qFormat/>
    <w:rsid w:val="00342AB4"/>
    <w:pPr>
      <w:suppressLineNumbers/>
      <w:suppressAutoHyphens w:val="0"/>
      <w:spacing w:before="120" w:after="120"/>
    </w:pPr>
    <w:rPr>
      <w:rFonts w:ascii="Calibri" w:eastAsia="NSimSun" w:hAnsi="Calibri"/>
      <w:i/>
      <w:iCs/>
    </w:rPr>
  </w:style>
  <w:style w:type="paragraph" w:customStyle="1" w:styleId="Indeks">
    <w:name w:val="Indeks"/>
    <w:basedOn w:val="Normalny"/>
    <w:qFormat/>
    <w:rsid w:val="00342AB4"/>
    <w:pPr>
      <w:suppressLineNumbers/>
      <w:suppressAutoHyphens w:val="0"/>
    </w:pPr>
    <w:rPr>
      <w:rFonts w:ascii="Calibri" w:eastAsia="NSimSun" w:hAnsi="Calibri"/>
      <w:sz w:val="22"/>
    </w:rPr>
  </w:style>
  <w:style w:type="numbering" w:customStyle="1" w:styleId="Numeracja123">
    <w:name w:val="Numeracja 123"/>
    <w:qFormat/>
    <w:rsid w:val="0034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424C-E198-46C6-826D-8470571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Ziobro</dc:creator>
  <cp:lastModifiedBy>Katarzyna Ziobro</cp:lastModifiedBy>
  <cp:revision>68</cp:revision>
  <cp:lastPrinted>2018-03-15T07:01:00Z</cp:lastPrinted>
  <dcterms:created xsi:type="dcterms:W3CDTF">2017-09-08T07:28:00Z</dcterms:created>
  <dcterms:modified xsi:type="dcterms:W3CDTF">2021-03-03T10:04:00Z</dcterms:modified>
</cp:coreProperties>
</file>