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1DEB" w14:textId="77777777" w:rsidR="00A86022" w:rsidRDefault="007F1E51" w:rsidP="00A86022">
      <w:pPr>
        <w:pStyle w:val="NormalnyWeb"/>
        <w:spacing w:after="0" w:line="198" w:lineRule="atLeast"/>
      </w:pPr>
      <w:r>
        <w:tab/>
      </w:r>
    </w:p>
    <w:p w14:paraId="7B70823B" w14:textId="17FD87B9" w:rsidR="00A86022" w:rsidRDefault="00A86022" w:rsidP="00A86022">
      <w:pPr>
        <w:pStyle w:val="NormalnyWeb"/>
        <w:spacing w:after="0" w:line="360" w:lineRule="auto"/>
        <w:jc w:val="right"/>
      </w:pPr>
      <w:r>
        <w:rPr>
          <w:color w:val="000000"/>
        </w:rPr>
        <w:t>Rzeszów, dnia 2</w:t>
      </w:r>
      <w:r w:rsidR="005C302F">
        <w:rPr>
          <w:color w:val="000000"/>
        </w:rPr>
        <w:t>6</w:t>
      </w:r>
      <w:r>
        <w:rPr>
          <w:color w:val="000000"/>
        </w:rPr>
        <w:t>.03.202</w:t>
      </w:r>
      <w:r w:rsidR="00DB6DC4">
        <w:rPr>
          <w:color w:val="000000"/>
        </w:rPr>
        <w:t>4</w:t>
      </w:r>
      <w:r>
        <w:rPr>
          <w:color w:val="000000"/>
        </w:rPr>
        <w:t xml:space="preserve"> r.</w:t>
      </w:r>
    </w:p>
    <w:p w14:paraId="264104AD" w14:textId="07217672" w:rsidR="00A86022" w:rsidRDefault="00A86022" w:rsidP="00A86022">
      <w:pPr>
        <w:pStyle w:val="NormalnyWeb"/>
        <w:spacing w:after="0"/>
      </w:pPr>
      <w:r>
        <w:rPr>
          <w:color w:val="000000"/>
        </w:rPr>
        <w:t>AD.ZP.3810-1</w:t>
      </w:r>
      <w:r w:rsidR="00DB6DC4">
        <w:rPr>
          <w:color w:val="000000"/>
        </w:rPr>
        <w:t>0</w:t>
      </w:r>
      <w:r>
        <w:rPr>
          <w:color w:val="000000"/>
        </w:rPr>
        <w:t>/202</w:t>
      </w:r>
      <w:r w:rsidR="00DB6DC4">
        <w:rPr>
          <w:color w:val="000000"/>
        </w:rPr>
        <w:t>4</w:t>
      </w:r>
      <w:r>
        <w:rPr>
          <w:color w:val="000000"/>
        </w:rPr>
        <w:t>/JJ</w:t>
      </w:r>
    </w:p>
    <w:p w14:paraId="275D2269" w14:textId="77777777" w:rsidR="00A86022" w:rsidRDefault="00A86022" w:rsidP="00A86022">
      <w:pPr>
        <w:pStyle w:val="NormalnyWeb"/>
        <w:spacing w:after="0"/>
        <w:jc w:val="center"/>
      </w:pPr>
      <w:r>
        <w:rPr>
          <w:b/>
          <w:bCs/>
          <w:color w:val="000000"/>
          <w:sz w:val="30"/>
          <w:szCs w:val="30"/>
          <w:u w:val="single"/>
        </w:rPr>
        <w:t>PYTANIA I ODPOWIEDZI</w:t>
      </w:r>
    </w:p>
    <w:p w14:paraId="3AFDED83" w14:textId="032E4A7B" w:rsidR="00A86022" w:rsidRDefault="00A86022" w:rsidP="00A86022">
      <w:pPr>
        <w:pStyle w:val="NormalnyWeb"/>
        <w:ind w:left="539" w:hanging="539"/>
      </w:pPr>
      <w:r>
        <w:rPr>
          <w:color w:val="000000"/>
          <w:sz w:val="22"/>
          <w:szCs w:val="22"/>
        </w:rPr>
        <w:t>dot.: przetargu w trybie podstawowym na dostawy produktów żywnościowych</w:t>
      </w:r>
    </w:p>
    <w:p w14:paraId="3A8D8C7D" w14:textId="77777777" w:rsidR="00A86022" w:rsidRDefault="00A86022" w:rsidP="00A86022">
      <w:pPr>
        <w:pStyle w:val="NormalnyWeb"/>
        <w:spacing w:after="240"/>
      </w:pPr>
    </w:p>
    <w:p w14:paraId="63535F57" w14:textId="77777777" w:rsidR="00A86022" w:rsidRDefault="00A86022" w:rsidP="00A86022">
      <w:pPr>
        <w:pStyle w:val="NormalnyWeb"/>
        <w:spacing w:after="0"/>
      </w:pPr>
      <w:r>
        <w:rPr>
          <w:color w:val="000000"/>
          <w:sz w:val="22"/>
          <w:szCs w:val="22"/>
        </w:rPr>
        <w:t>Samodzielny Publiczny Zespół Opieki Zdrowotnej Nr 1 w Rzeszowie, w myśl art. 284 Ustawy Prawo Zamówień Publicznych przesyła stosowne wyjaśnienia:</w:t>
      </w:r>
    </w:p>
    <w:p w14:paraId="10B00B09" w14:textId="77777777" w:rsidR="00EF28A6" w:rsidRDefault="00EF28A6" w:rsidP="00A86022"/>
    <w:p w14:paraId="1CB5FDC1" w14:textId="54E899F4" w:rsidR="00A86022" w:rsidRDefault="00EF28A6" w:rsidP="00A86022">
      <w:r>
        <w:t>PYTANIA</w:t>
      </w:r>
      <w:r w:rsidR="007F1E51">
        <w:tab/>
      </w:r>
      <w:r w:rsidR="007F1E51">
        <w:tab/>
      </w:r>
      <w:r w:rsidR="007F1E51">
        <w:tab/>
      </w:r>
      <w:r w:rsidR="007F1E51">
        <w:tab/>
      </w:r>
      <w:r w:rsidR="007F1E51">
        <w:tab/>
      </w:r>
      <w:r w:rsidR="007F1E51">
        <w:tab/>
      </w:r>
      <w:r w:rsidR="007F1E51">
        <w:tab/>
      </w:r>
      <w:r w:rsidR="007F1E51">
        <w:tab/>
      </w:r>
    </w:p>
    <w:p w14:paraId="29ED72C4" w14:textId="55268827" w:rsidR="005C302F" w:rsidRDefault="005C302F" w:rsidP="005C302F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>1. Dotyczy poz. 31 - Chrupki kukurydziane 80 g</w:t>
      </w:r>
      <w:r>
        <w:t>. C</w:t>
      </w:r>
      <w:r>
        <w:rPr>
          <w:rFonts w:ascii="Arial" w:hAnsi="Arial" w:cs="Arial"/>
          <w:color w:val="000000"/>
          <w:sz w:val="20"/>
          <w:szCs w:val="20"/>
        </w:rPr>
        <w:t>zy Zamawiający zgodzi się na dostawy produktu w opakowaniu 70g (po odpowiednim przeliczeniu ceny)?</w:t>
      </w:r>
    </w:p>
    <w:p w14:paraId="148665A8" w14:textId="18283710" w:rsidR="005C302F" w:rsidRDefault="005C302F" w:rsidP="005C302F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2. Dotyczy poz. 57 - </w:t>
      </w:r>
      <w:r>
        <w:rPr>
          <w:rFonts w:ascii="Arial" w:hAnsi="Arial" w:cs="Arial"/>
          <w:sz w:val="20"/>
          <w:szCs w:val="20"/>
        </w:rPr>
        <w:t>Coca Cola zero 250 g</w:t>
      </w:r>
      <w: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Czy Zamawiający zgodzi się na dostawy produktu w opakowaniu 250ml?</w:t>
      </w:r>
    </w:p>
    <w:p w14:paraId="5E7A1EA3" w14:textId="66870EFA" w:rsidR="005C302F" w:rsidRDefault="005C302F" w:rsidP="005C302F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3. Dotyczy poz. 58 - </w:t>
      </w:r>
      <w:r>
        <w:rPr>
          <w:rFonts w:ascii="Arial" w:hAnsi="Arial" w:cs="Arial"/>
          <w:sz w:val="20"/>
          <w:szCs w:val="20"/>
        </w:rPr>
        <w:t>Coca Cola zero 500 g</w:t>
      </w:r>
      <w: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Czy Zamawiający zgodzi się na dostawy produktu w opakowaniu 250ml?</w:t>
      </w:r>
    </w:p>
    <w:p w14:paraId="7BF91782" w14:textId="49F38989" w:rsidR="005C302F" w:rsidRDefault="005C302F" w:rsidP="005C302F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4. Dotyczy poz. 59 - </w:t>
      </w:r>
      <w:r>
        <w:rPr>
          <w:rFonts w:ascii="Arial" w:hAnsi="Arial" w:cs="Arial"/>
          <w:sz w:val="20"/>
          <w:szCs w:val="20"/>
        </w:rPr>
        <w:t xml:space="preserve">Coca Cola </w:t>
      </w:r>
      <w:proofErr w:type="spellStart"/>
      <w:r>
        <w:rPr>
          <w:rFonts w:ascii="Arial" w:hAnsi="Arial" w:cs="Arial"/>
          <w:sz w:val="20"/>
          <w:szCs w:val="20"/>
        </w:rPr>
        <w:t>light</w:t>
      </w:r>
      <w:proofErr w:type="spellEnd"/>
      <w:r>
        <w:rPr>
          <w:rFonts w:ascii="Arial" w:hAnsi="Arial" w:cs="Arial"/>
          <w:sz w:val="20"/>
          <w:szCs w:val="20"/>
        </w:rPr>
        <w:t xml:space="preserve"> 500g</w:t>
      </w:r>
      <w: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Wyżej wymieniony produkt został wycofany ze sprzedaży. Coca Cola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light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została zamieniona na Coca Cola Zero. Proszę o weryfikację.</w:t>
      </w:r>
    </w:p>
    <w:p w14:paraId="3DFADC46" w14:textId="6857DD15" w:rsidR="005C302F" w:rsidRDefault="005C302F" w:rsidP="005C302F">
      <w:pPr>
        <w:pStyle w:val="NormalnyWeb"/>
        <w:spacing w:after="0"/>
      </w:pPr>
      <w:r>
        <w:rPr>
          <w:rFonts w:ascii="Arial" w:hAnsi="Arial" w:cs="Arial"/>
          <w:color w:val="000000"/>
          <w:sz w:val="20"/>
          <w:szCs w:val="20"/>
        </w:rPr>
        <w:t xml:space="preserve">5. Dotyczy poz. 65 - </w:t>
      </w:r>
      <w:r>
        <w:rPr>
          <w:rFonts w:ascii="Arial" w:hAnsi="Arial" w:cs="Arial"/>
          <w:sz w:val="20"/>
          <w:szCs w:val="20"/>
        </w:rPr>
        <w:t>Krakuski paluszki malina 165 g</w:t>
      </w:r>
      <w: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Wyżej wymieniony produkt nie występuje w opakowaniu 165g. Czy Zamawiający zgodzi się na dostawy produktu w opakowaniu 144g?</w:t>
      </w:r>
    </w:p>
    <w:p w14:paraId="65996A8A" w14:textId="77777777" w:rsidR="005C302F" w:rsidRDefault="005C302F">
      <w:pPr>
        <w:rPr>
          <w:lang w:eastAsia="pl-PL"/>
        </w:rPr>
      </w:pPr>
    </w:p>
    <w:p w14:paraId="194508E1" w14:textId="5A901C45" w:rsidR="00EF28A6" w:rsidRDefault="00CD1BD6">
      <w:r>
        <w:t>Odpowiedź</w:t>
      </w:r>
    </w:p>
    <w:p w14:paraId="31F80514" w14:textId="02E76771" w:rsidR="00CD1BD6" w:rsidRDefault="00CD1BD6">
      <w:r>
        <w:t xml:space="preserve">Zamawiający wyraża zgodę na w/w gramatury </w:t>
      </w:r>
      <w:r w:rsidR="005C302F">
        <w:t>i nazwy</w:t>
      </w:r>
      <w:bookmarkStart w:id="0" w:name="_GoBack"/>
      <w:bookmarkEnd w:id="0"/>
      <w:r w:rsidR="005C302F">
        <w:t xml:space="preserve"> </w:t>
      </w:r>
      <w:r>
        <w:t>w proporcjonalnym przeliczeniu cen.</w:t>
      </w:r>
    </w:p>
    <w:sectPr w:rsidR="00CD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51"/>
    <w:rsid w:val="00116FB9"/>
    <w:rsid w:val="00122B36"/>
    <w:rsid w:val="003D4105"/>
    <w:rsid w:val="00451267"/>
    <w:rsid w:val="004B6CA3"/>
    <w:rsid w:val="00590CCE"/>
    <w:rsid w:val="005C302F"/>
    <w:rsid w:val="005E3F32"/>
    <w:rsid w:val="007F1E51"/>
    <w:rsid w:val="0097440B"/>
    <w:rsid w:val="00A377D9"/>
    <w:rsid w:val="00A86022"/>
    <w:rsid w:val="00B626B9"/>
    <w:rsid w:val="00C63780"/>
    <w:rsid w:val="00CD1BD6"/>
    <w:rsid w:val="00DB6DC4"/>
    <w:rsid w:val="00E273CC"/>
    <w:rsid w:val="00EF28A6"/>
    <w:rsid w:val="00F14337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F77F"/>
  <w15:chartTrackingRefBased/>
  <w15:docId w15:val="{289D69C4-42C5-4A15-9278-EE50E7C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E3F3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860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Jolanta Jabłońska</cp:lastModifiedBy>
  <cp:revision>12</cp:revision>
  <cp:lastPrinted>2024-03-26T07:38:00Z</cp:lastPrinted>
  <dcterms:created xsi:type="dcterms:W3CDTF">2023-03-27T08:58:00Z</dcterms:created>
  <dcterms:modified xsi:type="dcterms:W3CDTF">2024-03-26T07:38:00Z</dcterms:modified>
</cp:coreProperties>
</file>